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3809" w:rsidRPr="00ED1A0F" w:rsidRDefault="00403809" w:rsidP="00E108A1">
      <w:pPr>
        <w:pStyle w:val="Default"/>
        <w:jc w:val="center"/>
        <w:rPr>
          <w:b/>
          <w:color w:val="auto"/>
        </w:rPr>
      </w:pPr>
      <w:r w:rsidRPr="00ED1A0F">
        <w:rPr>
          <w:b/>
          <w:color w:val="auto"/>
        </w:rPr>
        <w:t xml:space="preserve">Пояснительная записка </w:t>
      </w:r>
    </w:p>
    <w:p w:rsidR="00DD30DF" w:rsidRPr="00ED1A0F" w:rsidRDefault="00337DF6" w:rsidP="00E108A1">
      <w:pPr>
        <w:pStyle w:val="Default"/>
        <w:jc w:val="center"/>
        <w:rPr>
          <w:b/>
          <w:color w:val="auto"/>
        </w:rPr>
      </w:pPr>
      <w:r w:rsidRPr="00ED1A0F">
        <w:rPr>
          <w:b/>
          <w:color w:val="auto"/>
        </w:rPr>
        <w:t>о ходе выполнения</w:t>
      </w:r>
      <w:r w:rsidR="00403809" w:rsidRPr="00ED1A0F">
        <w:rPr>
          <w:b/>
          <w:color w:val="auto"/>
        </w:rPr>
        <w:t xml:space="preserve"> муниципальной программы «Развитие малого и среднего предпринимательства муниципального образования </w:t>
      </w:r>
    </w:p>
    <w:p w:rsidR="00E108A1" w:rsidRPr="00ED1A0F" w:rsidRDefault="0010233B" w:rsidP="00E108A1">
      <w:pPr>
        <w:pStyle w:val="Default"/>
        <w:jc w:val="center"/>
        <w:rPr>
          <w:b/>
          <w:color w:val="auto"/>
        </w:rPr>
      </w:pPr>
      <w:r>
        <w:rPr>
          <w:b/>
          <w:color w:val="auto"/>
        </w:rPr>
        <w:t>«Вяземский муниципальный округ» Смоленской области» за 2025</w:t>
      </w:r>
      <w:r w:rsidR="00403809" w:rsidRPr="00ED1A0F">
        <w:rPr>
          <w:b/>
          <w:color w:val="auto"/>
        </w:rPr>
        <w:t xml:space="preserve"> год </w:t>
      </w:r>
    </w:p>
    <w:p w:rsidR="00DD30DF" w:rsidRPr="00CA45AD" w:rsidRDefault="00DD30DF" w:rsidP="00E108A1">
      <w:pPr>
        <w:pStyle w:val="Default"/>
        <w:jc w:val="center"/>
        <w:rPr>
          <w:b/>
        </w:rPr>
      </w:pPr>
    </w:p>
    <w:p w:rsidR="00337DF6" w:rsidRPr="00CA45AD" w:rsidRDefault="00337DF6" w:rsidP="005C0E5C">
      <w:pPr>
        <w:tabs>
          <w:tab w:val="left" w:pos="7920"/>
        </w:tabs>
        <w:ind w:right="-55" w:firstLine="567"/>
        <w:rPr>
          <w:rFonts w:ascii="Times New Roman" w:hAnsi="Times New Roman" w:cs="Times New Roman"/>
          <w:sz w:val="24"/>
          <w:szCs w:val="24"/>
        </w:rPr>
      </w:pPr>
      <w:r w:rsidRPr="00CA45AD">
        <w:rPr>
          <w:rFonts w:ascii="Times New Roman" w:hAnsi="Times New Roman" w:cs="Times New Roman"/>
          <w:sz w:val="24"/>
          <w:szCs w:val="24"/>
        </w:rPr>
        <w:t xml:space="preserve"> Муниципальная программа «Развитие малого и среднего предпринимательства муниципальн</w:t>
      </w:r>
      <w:r w:rsidR="007D530F">
        <w:rPr>
          <w:rFonts w:ascii="Times New Roman" w:hAnsi="Times New Roman" w:cs="Times New Roman"/>
          <w:sz w:val="24"/>
          <w:szCs w:val="24"/>
        </w:rPr>
        <w:t>ого образования «Вяземский муниципальный округ</w:t>
      </w:r>
      <w:r w:rsidRPr="00CA45AD">
        <w:rPr>
          <w:rFonts w:ascii="Times New Roman" w:hAnsi="Times New Roman" w:cs="Times New Roman"/>
          <w:sz w:val="24"/>
          <w:szCs w:val="24"/>
        </w:rPr>
        <w:t>» Смоленской области» утверждена постановлением Администрации муниципальн</w:t>
      </w:r>
      <w:r w:rsidR="007D530F">
        <w:rPr>
          <w:rFonts w:ascii="Times New Roman" w:hAnsi="Times New Roman" w:cs="Times New Roman"/>
          <w:sz w:val="24"/>
          <w:szCs w:val="24"/>
        </w:rPr>
        <w:t>ого образования «Вяземский муниципальный округ» Смоленской области от 20</w:t>
      </w:r>
      <w:r w:rsidRPr="00CA45AD">
        <w:rPr>
          <w:rFonts w:ascii="Times New Roman" w:hAnsi="Times New Roman" w:cs="Times New Roman"/>
          <w:sz w:val="24"/>
          <w:szCs w:val="24"/>
        </w:rPr>
        <w:t>.</w:t>
      </w:r>
      <w:r w:rsidR="007D530F">
        <w:rPr>
          <w:rFonts w:ascii="Times New Roman" w:hAnsi="Times New Roman" w:cs="Times New Roman"/>
          <w:sz w:val="24"/>
          <w:szCs w:val="24"/>
        </w:rPr>
        <w:t>02.2025№ 252</w:t>
      </w:r>
      <w:r w:rsidRPr="00CA45AD">
        <w:rPr>
          <w:rFonts w:ascii="Times New Roman" w:hAnsi="Times New Roman" w:cs="Times New Roman"/>
          <w:sz w:val="24"/>
          <w:szCs w:val="24"/>
        </w:rPr>
        <w:t xml:space="preserve"> (в редакции п</w:t>
      </w:r>
      <w:r w:rsidR="007D530F">
        <w:rPr>
          <w:rFonts w:ascii="Times New Roman" w:hAnsi="Times New Roman" w:cs="Times New Roman"/>
          <w:sz w:val="24"/>
          <w:szCs w:val="24"/>
        </w:rPr>
        <w:t>остановлений Администрации от 25</w:t>
      </w:r>
      <w:r w:rsidRPr="00CA45AD">
        <w:rPr>
          <w:rFonts w:ascii="Times New Roman" w:hAnsi="Times New Roman" w:cs="Times New Roman"/>
          <w:sz w:val="24"/>
          <w:szCs w:val="24"/>
        </w:rPr>
        <w:t>.0</w:t>
      </w:r>
      <w:r w:rsidR="007D530F">
        <w:rPr>
          <w:rFonts w:ascii="Times New Roman" w:hAnsi="Times New Roman" w:cs="Times New Roman"/>
          <w:sz w:val="24"/>
          <w:szCs w:val="24"/>
        </w:rPr>
        <w:t>6.2025 № 1266, от 09.02.2026 № 219).</w:t>
      </w:r>
      <w:r w:rsidRPr="00CA45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72CA" w:rsidRPr="00CA45AD" w:rsidRDefault="00ED21F6" w:rsidP="007E36AB">
      <w:pPr>
        <w:snapToGri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Исполнителями комплексов процессных</w:t>
      </w:r>
      <w:r w:rsidR="00337DF6" w:rsidRPr="00CA45AD">
        <w:rPr>
          <w:rFonts w:ascii="Times New Roman" w:hAnsi="Times New Roman" w:cs="Times New Roman"/>
          <w:sz w:val="24"/>
          <w:szCs w:val="24"/>
        </w:rPr>
        <w:t xml:space="preserve"> мероприятий муниципальной программы являются структурные подразделения Администрации муниципальн</w:t>
      </w:r>
      <w:r w:rsidR="007D530F">
        <w:rPr>
          <w:rFonts w:ascii="Times New Roman" w:hAnsi="Times New Roman" w:cs="Times New Roman"/>
          <w:sz w:val="24"/>
          <w:szCs w:val="24"/>
        </w:rPr>
        <w:t>ого образования «Вяземский муниципальный округ</w:t>
      </w:r>
      <w:r w:rsidR="00337DF6" w:rsidRPr="00CA45AD">
        <w:rPr>
          <w:rFonts w:ascii="Times New Roman" w:hAnsi="Times New Roman" w:cs="Times New Roman"/>
          <w:sz w:val="24"/>
          <w:szCs w:val="24"/>
        </w:rPr>
        <w:t xml:space="preserve">» Смоленской области, некоммерческие общественные организации и учреждения, оказывающие услуги субъектам малого и среднего предпринимательства. Администратор и ответственный исполнитель муниципальной программы – </w:t>
      </w:r>
      <w:r w:rsidR="007D530F">
        <w:rPr>
          <w:rFonts w:ascii="Times New Roman" w:hAnsi="Times New Roman" w:cs="Times New Roman"/>
          <w:sz w:val="24"/>
          <w:szCs w:val="24"/>
        </w:rPr>
        <w:t>управление</w:t>
      </w:r>
      <w:r w:rsidR="00337DF6" w:rsidRPr="00CA45AD">
        <w:rPr>
          <w:rFonts w:ascii="Times New Roman" w:hAnsi="Times New Roman" w:cs="Times New Roman"/>
          <w:sz w:val="24"/>
          <w:szCs w:val="24"/>
        </w:rPr>
        <w:t xml:space="preserve"> экономического развития Администрации муниципальн</w:t>
      </w:r>
      <w:r w:rsidR="007D530F">
        <w:rPr>
          <w:rFonts w:ascii="Times New Roman" w:hAnsi="Times New Roman" w:cs="Times New Roman"/>
          <w:sz w:val="24"/>
          <w:szCs w:val="24"/>
        </w:rPr>
        <w:t>ого образования «Вяземский муниципальный округ</w:t>
      </w:r>
      <w:r w:rsidR="00337DF6" w:rsidRPr="00CA45AD">
        <w:rPr>
          <w:rFonts w:ascii="Times New Roman" w:hAnsi="Times New Roman" w:cs="Times New Roman"/>
          <w:sz w:val="24"/>
          <w:szCs w:val="24"/>
        </w:rPr>
        <w:t>» Смоленской области.</w:t>
      </w:r>
    </w:p>
    <w:p w:rsidR="00F21206" w:rsidRDefault="005B7CCB" w:rsidP="00F2120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2120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0D1D4C" w:rsidRPr="00F21206">
        <w:rPr>
          <w:rFonts w:ascii="Times New Roman" w:hAnsi="Times New Roman" w:cs="Times New Roman"/>
          <w:sz w:val="24"/>
          <w:szCs w:val="24"/>
        </w:rPr>
        <w:t>Целью программы является</w:t>
      </w:r>
      <w:r w:rsidRPr="00F21206">
        <w:rPr>
          <w:rFonts w:ascii="Times New Roman" w:hAnsi="Times New Roman" w:cs="Times New Roman"/>
          <w:sz w:val="24"/>
          <w:szCs w:val="24"/>
        </w:rPr>
        <w:t xml:space="preserve"> повышение роли субъектов малого и среднего предпринимательства в экономике муниципальн</w:t>
      </w:r>
      <w:r w:rsidR="007D530F" w:rsidRPr="00F21206">
        <w:rPr>
          <w:rFonts w:ascii="Times New Roman" w:hAnsi="Times New Roman" w:cs="Times New Roman"/>
          <w:sz w:val="24"/>
          <w:szCs w:val="24"/>
        </w:rPr>
        <w:t>ого образования «Вяземский муниципальный округ</w:t>
      </w:r>
      <w:r w:rsidRPr="00F21206">
        <w:rPr>
          <w:rFonts w:ascii="Times New Roman" w:hAnsi="Times New Roman" w:cs="Times New Roman"/>
          <w:sz w:val="24"/>
          <w:szCs w:val="24"/>
        </w:rPr>
        <w:t>» Смоленской области</w:t>
      </w:r>
      <w:r w:rsidR="000D1D4C" w:rsidRPr="00F2120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21206" w:rsidRPr="000539CB" w:rsidRDefault="00F21206" w:rsidP="00F212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F21206">
        <w:rPr>
          <w:rFonts w:ascii="Times New Roman" w:hAnsi="Times New Roman" w:cs="Times New Roman"/>
          <w:sz w:val="24"/>
          <w:szCs w:val="24"/>
        </w:rPr>
        <w:t>В 2025</w:t>
      </w:r>
      <w:r w:rsidRPr="000539CB">
        <w:rPr>
          <w:rFonts w:ascii="Times New Roman" w:hAnsi="Times New Roman" w:cs="Times New Roman"/>
          <w:sz w:val="24"/>
          <w:szCs w:val="24"/>
        </w:rPr>
        <w:t xml:space="preserve"> году мероприятия муниципальной программы выполнялись в соответствии с сведениями о финансировании структурных элементов муниципальной программы. Плановый объем финансирования – 2500,0 тыс. руб., фактически освоено 1500,0 тыс. руб. (60%). </w:t>
      </w:r>
    </w:p>
    <w:p w:rsidR="00881911" w:rsidRPr="00CA45AD" w:rsidRDefault="00AA4839" w:rsidP="00AA4839">
      <w:pPr>
        <w:widowControl w:val="0"/>
        <w:suppressLineNumbers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 w:rsidRPr="00CA45A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6A0448" w:rsidRPr="00CA45AD">
        <w:rPr>
          <w:rFonts w:ascii="Times New Roman" w:hAnsi="Times New Roman" w:cs="Times New Roman"/>
          <w:sz w:val="24"/>
          <w:szCs w:val="24"/>
        </w:rPr>
        <w:t>Выполнение ц</w:t>
      </w:r>
      <w:r w:rsidR="00881911" w:rsidRPr="00CA45AD">
        <w:rPr>
          <w:rFonts w:ascii="Times New Roman" w:hAnsi="Times New Roman" w:cs="Times New Roman"/>
          <w:sz w:val="24"/>
          <w:szCs w:val="24"/>
        </w:rPr>
        <w:t>елевы</w:t>
      </w:r>
      <w:r w:rsidR="006A0448" w:rsidRPr="00CA45AD">
        <w:rPr>
          <w:rFonts w:ascii="Times New Roman" w:hAnsi="Times New Roman" w:cs="Times New Roman"/>
          <w:sz w:val="24"/>
          <w:szCs w:val="24"/>
        </w:rPr>
        <w:t>х</w:t>
      </w:r>
      <w:r w:rsidR="00881911" w:rsidRPr="00CA45AD">
        <w:rPr>
          <w:rFonts w:ascii="Times New Roman" w:hAnsi="Times New Roman" w:cs="Times New Roman"/>
          <w:sz w:val="24"/>
          <w:szCs w:val="24"/>
        </w:rPr>
        <w:t xml:space="preserve"> показател</w:t>
      </w:r>
      <w:r w:rsidR="006A0448" w:rsidRPr="00CA45AD">
        <w:rPr>
          <w:rFonts w:ascii="Times New Roman" w:hAnsi="Times New Roman" w:cs="Times New Roman"/>
          <w:sz w:val="24"/>
          <w:szCs w:val="24"/>
        </w:rPr>
        <w:t>ей</w:t>
      </w:r>
      <w:r w:rsidR="00881911" w:rsidRPr="00CA45AD">
        <w:rPr>
          <w:rFonts w:ascii="Times New Roman" w:hAnsi="Times New Roman" w:cs="Times New Roman"/>
          <w:sz w:val="24"/>
          <w:szCs w:val="24"/>
        </w:rPr>
        <w:t xml:space="preserve"> программы</w:t>
      </w:r>
      <w:r w:rsidR="007D530F">
        <w:rPr>
          <w:rFonts w:ascii="Times New Roman" w:hAnsi="Times New Roman" w:cs="Times New Roman"/>
          <w:sz w:val="24"/>
          <w:szCs w:val="24"/>
        </w:rPr>
        <w:t xml:space="preserve"> в 2025</w:t>
      </w:r>
      <w:r w:rsidR="006A0448" w:rsidRPr="00CA45AD">
        <w:rPr>
          <w:rFonts w:ascii="Times New Roman" w:hAnsi="Times New Roman" w:cs="Times New Roman"/>
          <w:sz w:val="24"/>
          <w:szCs w:val="24"/>
        </w:rPr>
        <w:t xml:space="preserve"> году</w:t>
      </w:r>
      <w:r w:rsidR="00881911" w:rsidRPr="00CA45AD">
        <w:rPr>
          <w:rFonts w:ascii="Times New Roman" w:hAnsi="Times New Roman" w:cs="Times New Roman"/>
          <w:sz w:val="24"/>
          <w:szCs w:val="24"/>
        </w:rPr>
        <w:t>:</w:t>
      </w:r>
    </w:p>
    <w:p w:rsidR="00880A0F" w:rsidRDefault="00544E2A" w:rsidP="00AA4839">
      <w:pPr>
        <w:widowControl w:val="0"/>
        <w:suppressLineNumbers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 w:rsidRPr="00CA45AD">
        <w:rPr>
          <w:rFonts w:ascii="Times New Roman" w:hAnsi="Times New Roman" w:cs="Times New Roman"/>
          <w:sz w:val="24"/>
          <w:szCs w:val="24"/>
        </w:rPr>
        <w:t xml:space="preserve">          1.</w:t>
      </w:r>
      <w:r w:rsidR="00B2561E">
        <w:rPr>
          <w:rFonts w:ascii="Times New Roman" w:hAnsi="Times New Roman" w:cs="Times New Roman"/>
          <w:sz w:val="24"/>
          <w:szCs w:val="24"/>
        </w:rPr>
        <w:t xml:space="preserve"> </w:t>
      </w:r>
      <w:r w:rsidR="00B2561E" w:rsidRPr="00B2561E">
        <w:rPr>
          <w:rFonts w:ascii="Times New Roman" w:hAnsi="Times New Roman" w:cs="Times New Roman"/>
          <w:sz w:val="24"/>
          <w:szCs w:val="24"/>
        </w:rPr>
        <w:t>Количество СМСП, зарегистрированных и действующих на территории Вяземского муниципального округа</w:t>
      </w:r>
      <w:r w:rsidR="000D0F89">
        <w:rPr>
          <w:rFonts w:ascii="Times New Roman" w:hAnsi="Times New Roman" w:cs="Times New Roman"/>
          <w:sz w:val="24"/>
          <w:szCs w:val="24"/>
        </w:rPr>
        <w:t>. Показатель рассчитан на основании</w:t>
      </w:r>
      <w:r w:rsidR="00B2561E">
        <w:rPr>
          <w:rFonts w:ascii="Times New Roman" w:hAnsi="Times New Roman" w:cs="Times New Roman"/>
          <w:sz w:val="24"/>
          <w:szCs w:val="24"/>
        </w:rPr>
        <w:t xml:space="preserve"> выгрузки данных о численности СМСП, зарегистрированных и действующих на территории МО «Вяземский муниципальный округ» Смоленской области из Единого реестра СМСП, размещенного на официальном сайте Федеральной налоговой службы России </w:t>
      </w:r>
      <w:hyperlink r:id="rId4" w:history="1">
        <w:r w:rsidR="00B2561E" w:rsidRPr="00D65D4C">
          <w:rPr>
            <w:rStyle w:val="a8"/>
            <w:rFonts w:ascii="Times New Roman" w:hAnsi="Times New Roman" w:cs="Times New Roman"/>
            <w:sz w:val="24"/>
            <w:szCs w:val="24"/>
          </w:rPr>
          <w:t>https://rmsp.nalog.ru/</w:t>
        </w:r>
      </w:hyperlink>
      <w:r w:rsidR="00B2561E">
        <w:rPr>
          <w:rFonts w:ascii="Times New Roman" w:hAnsi="Times New Roman" w:cs="Times New Roman"/>
          <w:sz w:val="24"/>
          <w:szCs w:val="24"/>
        </w:rPr>
        <w:t>.</w:t>
      </w:r>
      <w:r w:rsidR="002570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561E" w:rsidRDefault="00880A0F" w:rsidP="00AA4839">
      <w:pPr>
        <w:widowControl w:val="0"/>
        <w:suppressLineNumbers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2F12A9">
        <w:rPr>
          <w:rFonts w:ascii="Times New Roman" w:hAnsi="Times New Roman" w:cs="Times New Roman"/>
          <w:sz w:val="24"/>
          <w:szCs w:val="24"/>
        </w:rPr>
        <w:t>По состоянию на 10.01.2026 число СМСП составило 2583 (</w:t>
      </w:r>
      <w:r w:rsidR="000D0F89">
        <w:rPr>
          <w:rFonts w:ascii="Times New Roman" w:hAnsi="Times New Roman" w:cs="Times New Roman"/>
          <w:sz w:val="24"/>
          <w:szCs w:val="24"/>
        </w:rPr>
        <w:t>102,5% к плану).</w:t>
      </w:r>
    </w:p>
    <w:p w:rsidR="00880A0F" w:rsidRDefault="00B2561E" w:rsidP="00AA4839">
      <w:pPr>
        <w:widowControl w:val="0"/>
        <w:suppressLineNumbers/>
        <w:tabs>
          <w:tab w:val="left" w:pos="1134"/>
        </w:tabs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44E2A" w:rsidRPr="002A69AD">
        <w:rPr>
          <w:rFonts w:ascii="Times New Roman" w:hAnsi="Times New Roman" w:cs="Times New Roman"/>
          <w:sz w:val="24"/>
          <w:szCs w:val="24"/>
        </w:rPr>
        <w:t xml:space="preserve">         2. </w:t>
      </w:r>
      <w:r w:rsidR="000D0F89" w:rsidRPr="000D0F89">
        <w:rPr>
          <w:rFonts w:ascii="Times New Roman" w:hAnsi="Times New Roman" w:cs="Times New Roman"/>
          <w:sz w:val="24"/>
          <w:szCs w:val="24"/>
        </w:rPr>
        <w:t>Количество СМСП, получивших меры поддержки в организациях, образующих инфраструктуру поддержки СМСП</w:t>
      </w:r>
      <w:r w:rsidR="000D0F89">
        <w:rPr>
          <w:rFonts w:ascii="Times New Roman" w:hAnsi="Times New Roman" w:cs="Times New Roman"/>
          <w:sz w:val="24"/>
          <w:szCs w:val="24"/>
        </w:rPr>
        <w:t xml:space="preserve">. Показатель рассчитан на основании выгрузки данных о численности СМСП, зарегистрированных и действующих на территории МО «Вяземский муниципальный округ» Смоленской области из Единого реестра СМСП-получателей поддержки, размещенного на официальном сайте Федеральной налоговой службы России </w:t>
      </w:r>
      <w:hyperlink r:id="rId5" w:history="1">
        <w:r w:rsidR="000D0F89" w:rsidRPr="00880A0F">
          <w:rPr>
            <w:rStyle w:val="a8"/>
            <w:rFonts w:ascii="Times New Roman" w:hAnsi="Times New Roman" w:cs="Times New Roman"/>
            <w:color w:val="0070C0"/>
            <w:sz w:val="24"/>
            <w:szCs w:val="24"/>
          </w:rPr>
          <w:t>https://rmsp-pp.nalog.ru/</w:t>
        </w:r>
      </w:hyperlink>
      <w:r w:rsidR="0010478D" w:rsidRPr="00880A0F">
        <w:rPr>
          <w:rFonts w:ascii="Times New Roman" w:hAnsi="Times New Roman" w:cs="Times New Roman"/>
          <w:color w:val="0070C0"/>
          <w:sz w:val="24"/>
          <w:szCs w:val="24"/>
        </w:rPr>
        <w:t>.</w:t>
      </w:r>
      <w:r w:rsidR="000D0F89" w:rsidRPr="00880A0F">
        <w:rPr>
          <w:rFonts w:ascii="Times New Roman" w:hAnsi="Times New Roman" w:cs="Times New Roman"/>
          <w:color w:val="0070C0"/>
          <w:sz w:val="24"/>
          <w:szCs w:val="24"/>
        </w:rPr>
        <w:t xml:space="preserve">  </w:t>
      </w:r>
    </w:p>
    <w:p w:rsidR="00040C49" w:rsidRDefault="00880A0F" w:rsidP="00AA4839">
      <w:pPr>
        <w:widowControl w:val="0"/>
        <w:suppressLineNumbers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 w:rsidRPr="000539CB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0478D" w:rsidRPr="000539CB">
        <w:rPr>
          <w:rFonts w:ascii="Times New Roman" w:hAnsi="Times New Roman" w:cs="Times New Roman"/>
          <w:sz w:val="24"/>
          <w:szCs w:val="24"/>
        </w:rPr>
        <w:t>В 2025 году различного рода поддержку получили</w:t>
      </w:r>
      <w:r w:rsidRPr="000539CB">
        <w:rPr>
          <w:rFonts w:ascii="Times New Roman" w:hAnsi="Times New Roman" w:cs="Times New Roman"/>
          <w:sz w:val="24"/>
          <w:szCs w:val="24"/>
        </w:rPr>
        <w:t xml:space="preserve"> 87 субъектов </w:t>
      </w:r>
      <w:r w:rsidR="0010478D" w:rsidRPr="000539CB">
        <w:rPr>
          <w:rFonts w:ascii="Times New Roman" w:hAnsi="Times New Roman" w:cs="Times New Roman"/>
          <w:sz w:val="24"/>
          <w:szCs w:val="24"/>
        </w:rPr>
        <w:t xml:space="preserve">МСП (31% к плану).  </w:t>
      </w:r>
      <w:r w:rsidR="000539CB">
        <w:rPr>
          <w:rFonts w:ascii="Times New Roman" w:hAnsi="Times New Roman" w:cs="Times New Roman"/>
          <w:sz w:val="24"/>
          <w:szCs w:val="24"/>
        </w:rPr>
        <w:t>Снижение вызвано изменением порядка внесения получателей поддержки в реестр. (Ранее вносились все обращавшиеся за консультациями, в настоящее время – только, если продолжительность консультации более 1 часа).</w:t>
      </w:r>
    </w:p>
    <w:p w:rsidR="00F84C97" w:rsidRPr="000539CB" w:rsidRDefault="00F84C97" w:rsidP="00AA4839">
      <w:pPr>
        <w:widowControl w:val="0"/>
        <w:suppressLineNumbers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В отчетном году по программе «Первый старт» выдано 3 гранта на реализацию проектов в сфере предпринимательства на общую сумму 1500,0 тыс. руб. при плане 5 грантов на сумму 2500,0 тыс. руб. Неисполнение вызвано отсутствием заявок на участие в конкурсном отборе.</w:t>
      </w:r>
      <w:bookmarkStart w:id="0" w:name="_GoBack"/>
      <w:bookmarkEnd w:id="0"/>
    </w:p>
    <w:p w:rsidR="00937310" w:rsidRPr="000539CB" w:rsidRDefault="007324C7" w:rsidP="007324C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AE52FB" w:rsidRPr="009444E0" w:rsidRDefault="00145C84" w:rsidP="00AE52FB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145C84" w:rsidRPr="00CA45AD" w:rsidRDefault="00145C84" w:rsidP="00CA03FC">
      <w:pPr>
        <w:tabs>
          <w:tab w:val="left" w:pos="7920"/>
        </w:tabs>
        <w:ind w:right="-55"/>
        <w:rPr>
          <w:rFonts w:ascii="Times New Roman" w:hAnsi="Times New Roman" w:cs="Times New Roman"/>
          <w:sz w:val="24"/>
          <w:szCs w:val="24"/>
        </w:rPr>
      </w:pPr>
    </w:p>
    <w:p w:rsidR="0032049D" w:rsidRDefault="0032049D" w:rsidP="007E36AB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4"/>
        <w:gridCol w:w="5011"/>
      </w:tblGrid>
      <w:tr w:rsidR="0032049D" w:rsidTr="00CA45AD">
        <w:tc>
          <w:tcPr>
            <w:tcW w:w="5149" w:type="dxa"/>
          </w:tcPr>
          <w:p w:rsidR="0032049D" w:rsidRDefault="00B40F02" w:rsidP="007E36A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</w:t>
            </w:r>
          </w:p>
          <w:p w:rsidR="0032049D" w:rsidRDefault="0032049D" w:rsidP="007E36A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экономического развития</w:t>
            </w:r>
          </w:p>
        </w:tc>
        <w:tc>
          <w:tcPr>
            <w:tcW w:w="5132" w:type="dxa"/>
          </w:tcPr>
          <w:p w:rsidR="0032049D" w:rsidRDefault="0032049D" w:rsidP="007E36A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049D" w:rsidRPr="0032049D" w:rsidRDefault="0032049D" w:rsidP="0032049D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А.О. Фирсов</w:t>
            </w:r>
          </w:p>
        </w:tc>
      </w:tr>
    </w:tbl>
    <w:p w:rsidR="007E36AB" w:rsidRPr="00FD4568" w:rsidRDefault="007E36AB" w:rsidP="00CA45AD">
      <w:pPr>
        <w:widowControl w:val="0"/>
        <w:suppressLineNumbers/>
        <w:tabs>
          <w:tab w:val="left" w:pos="1134"/>
        </w:tabs>
        <w:rPr>
          <w:rFonts w:ascii="Times New Roman" w:hAnsi="Times New Roman" w:cs="Times New Roman"/>
          <w:sz w:val="26"/>
          <w:szCs w:val="26"/>
        </w:rPr>
      </w:pPr>
    </w:p>
    <w:sectPr w:rsidR="007E36AB" w:rsidRPr="00FD4568" w:rsidSect="00CA45AD">
      <w:pgSz w:w="11906" w:h="16838"/>
      <w:pgMar w:top="709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D4C"/>
    <w:rsid w:val="00004A78"/>
    <w:rsid w:val="00004FCB"/>
    <w:rsid w:val="00020755"/>
    <w:rsid w:val="00040C49"/>
    <w:rsid w:val="000539CB"/>
    <w:rsid w:val="000634D4"/>
    <w:rsid w:val="00075F4A"/>
    <w:rsid w:val="000A53FF"/>
    <w:rsid w:val="000A6D17"/>
    <w:rsid w:val="000D0F89"/>
    <w:rsid w:val="000D1D4C"/>
    <w:rsid w:val="000F48A6"/>
    <w:rsid w:val="00100CD8"/>
    <w:rsid w:val="0010233B"/>
    <w:rsid w:val="0010478D"/>
    <w:rsid w:val="00145C84"/>
    <w:rsid w:val="00192355"/>
    <w:rsid w:val="001A458B"/>
    <w:rsid w:val="001B128F"/>
    <w:rsid w:val="001B1D94"/>
    <w:rsid w:val="00225C8F"/>
    <w:rsid w:val="002531E6"/>
    <w:rsid w:val="002570A8"/>
    <w:rsid w:val="002951CF"/>
    <w:rsid w:val="002A69AD"/>
    <w:rsid w:val="002C1C59"/>
    <w:rsid w:val="002E11F5"/>
    <w:rsid w:val="002E5524"/>
    <w:rsid w:val="002F10EC"/>
    <w:rsid w:val="002F12A9"/>
    <w:rsid w:val="00310DCD"/>
    <w:rsid w:val="0031257F"/>
    <w:rsid w:val="0032049D"/>
    <w:rsid w:val="0032683F"/>
    <w:rsid w:val="00330165"/>
    <w:rsid w:val="00337DF6"/>
    <w:rsid w:val="003455E6"/>
    <w:rsid w:val="00353741"/>
    <w:rsid w:val="003C230A"/>
    <w:rsid w:val="003D5553"/>
    <w:rsid w:val="00403809"/>
    <w:rsid w:val="00410387"/>
    <w:rsid w:val="0043118D"/>
    <w:rsid w:val="00487793"/>
    <w:rsid w:val="004A1858"/>
    <w:rsid w:val="004C7A5C"/>
    <w:rsid w:val="004F3E00"/>
    <w:rsid w:val="00522C1E"/>
    <w:rsid w:val="00544E2A"/>
    <w:rsid w:val="005872CA"/>
    <w:rsid w:val="005945BB"/>
    <w:rsid w:val="005B0E97"/>
    <w:rsid w:val="005B7CCB"/>
    <w:rsid w:val="005C0E5C"/>
    <w:rsid w:val="005C2882"/>
    <w:rsid w:val="005D0FF6"/>
    <w:rsid w:val="005E7DC7"/>
    <w:rsid w:val="00690FE5"/>
    <w:rsid w:val="006A0448"/>
    <w:rsid w:val="006A1336"/>
    <w:rsid w:val="006A4F49"/>
    <w:rsid w:val="006B735E"/>
    <w:rsid w:val="00700EDA"/>
    <w:rsid w:val="0072406E"/>
    <w:rsid w:val="007252B1"/>
    <w:rsid w:val="00725AED"/>
    <w:rsid w:val="007324C7"/>
    <w:rsid w:val="007429CD"/>
    <w:rsid w:val="007650ED"/>
    <w:rsid w:val="00767089"/>
    <w:rsid w:val="00790F1B"/>
    <w:rsid w:val="007D3EA9"/>
    <w:rsid w:val="007D530F"/>
    <w:rsid w:val="007E36AB"/>
    <w:rsid w:val="007F481A"/>
    <w:rsid w:val="007F6477"/>
    <w:rsid w:val="00844F5B"/>
    <w:rsid w:val="00880A0F"/>
    <w:rsid w:val="00881911"/>
    <w:rsid w:val="008C2422"/>
    <w:rsid w:val="008C2C97"/>
    <w:rsid w:val="008D0492"/>
    <w:rsid w:val="008E2C4F"/>
    <w:rsid w:val="008E7037"/>
    <w:rsid w:val="00916FBA"/>
    <w:rsid w:val="0093721A"/>
    <w:rsid w:val="00937310"/>
    <w:rsid w:val="009442D8"/>
    <w:rsid w:val="009F6D27"/>
    <w:rsid w:val="00A14CCC"/>
    <w:rsid w:val="00A568C2"/>
    <w:rsid w:val="00A67607"/>
    <w:rsid w:val="00AA4839"/>
    <w:rsid w:val="00AE52FB"/>
    <w:rsid w:val="00AF1E26"/>
    <w:rsid w:val="00B15CD2"/>
    <w:rsid w:val="00B2561E"/>
    <w:rsid w:val="00B40F02"/>
    <w:rsid w:val="00B50F66"/>
    <w:rsid w:val="00B51686"/>
    <w:rsid w:val="00B5259C"/>
    <w:rsid w:val="00B60301"/>
    <w:rsid w:val="00B63403"/>
    <w:rsid w:val="00B771FD"/>
    <w:rsid w:val="00BD7B56"/>
    <w:rsid w:val="00C25DE6"/>
    <w:rsid w:val="00C70CCE"/>
    <w:rsid w:val="00C75B7C"/>
    <w:rsid w:val="00C76A1F"/>
    <w:rsid w:val="00C83B4A"/>
    <w:rsid w:val="00C85C35"/>
    <w:rsid w:val="00CA03FC"/>
    <w:rsid w:val="00CA45AD"/>
    <w:rsid w:val="00CC3836"/>
    <w:rsid w:val="00CC7953"/>
    <w:rsid w:val="00CF648C"/>
    <w:rsid w:val="00D6579B"/>
    <w:rsid w:val="00D72D2E"/>
    <w:rsid w:val="00D94E8D"/>
    <w:rsid w:val="00DD30DF"/>
    <w:rsid w:val="00DF1071"/>
    <w:rsid w:val="00E108A1"/>
    <w:rsid w:val="00E34698"/>
    <w:rsid w:val="00E36A28"/>
    <w:rsid w:val="00E4643F"/>
    <w:rsid w:val="00E526DB"/>
    <w:rsid w:val="00EB23CB"/>
    <w:rsid w:val="00ED1A0F"/>
    <w:rsid w:val="00ED21F6"/>
    <w:rsid w:val="00F1123A"/>
    <w:rsid w:val="00F21206"/>
    <w:rsid w:val="00F27BD1"/>
    <w:rsid w:val="00F314D9"/>
    <w:rsid w:val="00F578F5"/>
    <w:rsid w:val="00F65B13"/>
    <w:rsid w:val="00F84C97"/>
    <w:rsid w:val="00F937D2"/>
    <w:rsid w:val="00FA3C32"/>
    <w:rsid w:val="00FC15CD"/>
    <w:rsid w:val="00FD08AA"/>
    <w:rsid w:val="00FD4568"/>
    <w:rsid w:val="00FF2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1928B"/>
  <w15:docId w15:val="{52AED9D2-8694-45CB-844C-B2B633D5C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5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D1D4C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Plain Text"/>
    <w:basedOn w:val="a"/>
    <w:link w:val="a4"/>
    <w:rsid w:val="005872CA"/>
    <w:pPr>
      <w:widowControl w:val="0"/>
      <w:spacing w:line="360" w:lineRule="auto"/>
      <w:ind w:firstLine="709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Текст Знак"/>
    <w:basedOn w:val="a0"/>
    <w:link w:val="a3"/>
    <w:rsid w:val="005872CA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table" w:styleId="a5">
    <w:name w:val="Table Grid"/>
    <w:basedOn w:val="a1"/>
    <w:uiPriority w:val="59"/>
    <w:rsid w:val="003204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A69A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A69AD"/>
    <w:rPr>
      <w:rFonts w:ascii="Segoe UI" w:hAnsi="Segoe UI" w:cs="Segoe UI"/>
      <w:sz w:val="18"/>
      <w:szCs w:val="18"/>
    </w:rPr>
  </w:style>
  <w:style w:type="character" w:styleId="a8">
    <w:name w:val="Hyperlink"/>
    <w:rsid w:val="00B2561E"/>
    <w:rPr>
      <w:color w:val="0000FF"/>
      <w:u w:val="single"/>
    </w:rPr>
  </w:style>
  <w:style w:type="paragraph" w:customStyle="1" w:styleId="ConsPlusNormal">
    <w:name w:val="ConsPlusNormal"/>
    <w:rsid w:val="007324C7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4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9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0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70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97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8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1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33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526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msp-pp.nalog.ru/" TargetMode="External"/><Relationship Id="rId4" Type="http://schemas.openxmlformats.org/officeDocument/2006/relationships/hyperlink" Target="https://rmsp.nalo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Marficheva</dc:creator>
  <cp:lastModifiedBy>Наталья Владимировна Игнашкина</cp:lastModifiedBy>
  <cp:revision>16</cp:revision>
  <cp:lastPrinted>2020-02-21T12:34:00Z</cp:lastPrinted>
  <dcterms:created xsi:type="dcterms:W3CDTF">2026-02-12T05:36:00Z</dcterms:created>
  <dcterms:modified xsi:type="dcterms:W3CDTF">2026-02-26T08:44:00Z</dcterms:modified>
</cp:coreProperties>
</file>